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bidi w:val="0"/>
        <w:spacing w:before="0" w:after="0"/>
        <w:ind w:hanging="0" w:start="0" w:end="0"/>
        <w:jc w:val="start"/>
        <w:rPr>
          <w:color w:val="000000"/>
        </w:rPr>
      </w:pPr>
      <w:r>
        <w:rPr/>
        <w:drawing>
          <wp:inline distT="0" distB="0" distL="0" distR="0">
            <wp:extent cx="6343650" cy="695325"/>
            <wp:effectExtent l="0" t="0" r="0" b="0"/>
            <wp:docPr id="1" name="Obra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BodyText"/>
        <w:bidi w:val="0"/>
        <w:spacing w:lineRule="auto" w:line="360" w:before="0" w:after="0"/>
        <w:ind w:hanging="0" w:start="0" w:end="0"/>
        <w:jc w:val="end"/>
        <w:rPr/>
      </w:pPr>
      <w:r>
        <w:rPr>
          <w:color w:val="000000"/>
        </w:rPr>
        <w:t xml:space="preserve">  </w:t>
      </w:r>
      <w:r>
        <w:rPr>
          <w:rFonts w:ascii="Calibri" w:hAnsi="Calibri"/>
          <w:b/>
          <w:color w:val="000000"/>
          <w:sz w:val="20"/>
        </w:rPr>
        <w:t>Załącznik nr 3</w:t>
      </w:r>
      <w:r>
        <w:rPr>
          <w:color w:val="000000"/>
        </w:rPr>
        <w:t xml:space="preserve"> –</w:t>
      </w:r>
      <w:r>
        <w:rPr>
          <w:color w:val="FF0000"/>
        </w:rPr>
        <w:t xml:space="preserve"> </w:t>
      </w:r>
      <w:r>
        <w:rPr>
          <w:rFonts w:ascii="Calibri" w:hAnsi="Calibri"/>
          <w:b/>
          <w:color w:val="FF0000"/>
          <w:sz w:val="20"/>
          <w:u w:val="single"/>
        </w:rPr>
        <w:t xml:space="preserve">do oferty </w:t>
      </w:r>
    </w:p>
    <w:p>
      <w:pPr>
        <w:pStyle w:val="BodyText"/>
        <w:bidi w:val="0"/>
        <w:spacing w:lineRule="auto" w:line="360" w:before="0" w:after="0"/>
        <w:ind w:hanging="0" w:start="0" w:end="0"/>
        <w:jc w:val="end"/>
        <w:rPr>
          <w:rFonts w:ascii="Calibri" w:hAnsi="Calibri"/>
          <w:b/>
          <w:color w:val="000000"/>
          <w:sz w:val="20"/>
          <w:u w:val="single"/>
        </w:rPr>
      </w:pPr>
      <w:r>
        <w:rPr>
          <w:rFonts w:ascii="Calibri" w:hAnsi="Calibri"/>
          <w:b/>
          <w:color w:val="000000"/>
          <w:sz w:val="20"/>
          <w:u w:val="single"/>
        </w:rPr>
        <w:t>Zamawiający:</w:t>
      </w:r>
    </w:p>
    <w:p>
      <w:pPr>
        <w:pStyle w:val="BodyText"/>
        <w:bidi w:val="0"/>
        <w:spacing w:lineRule="auto" w:line="360" w:before="0" w:after="0"/>
        <w:ind w:hanging="0" w:start="0" w:end="0"/>
        <w:jc w:val="end"/>
        <w:rPr>
          <w:rFonts w:ascii="Calibri" w:hAnsi="Calibri"/>
          <w:b/>
          <w:color w:val="000000"/>
          <w:sz w:val="20"/>
          <w:u w:val="single"/>
        </w:rPr>
      </w:pPr>
      <w:r>
        <w:rPr>
          <w:rFonts w:ascii="Calibri" w:hAnsi="Calibri"/>
          <w:b/>
          <w:color w:val="000000"/>
          <w:sz w:val="20"/>
        </w:rPr>
        <w:t>GMINA OTMUCHÓW </w:t>
      </w:r>
    </w:p>
    <w:p>
      <w:pPr>
        <w:pStyle w:val="BodyText"/>
        <w:bidi w:val="0"/>
        <w:spacing w:lineRule="auto" w:line="288" w:before="0" w:after="0"/>
        <w:ind w:hanging="0" w:start="0" w:end="0"/>
        <w:jc w:val="end"/>
        <w:rPr>
          <w:rFonts w:ascii="Calibri" w:hAnsi="Calibri"/>
          <w:b/>
          <w:color w:val="000000"/>
          <w:sz w:val="20"/>
        </w:rPr>
      </w:pPr>
      <w:r>
        <w:rPr>
          <w:rFonts w:ascii="Calibri" w:hAnsi="Calibri"/>
          <w:b/>
          <w:color w:val="000000"/>
          <w:sz w:val="20"/>
        </w:rPr>
        <w:t>Ul. ZAMKOWA 6, 48-385 OTMUCHÓW</w:t>
      </w:r>
    </w:p>
    <w:p>
      <w:pPr>
        <w:pStyle w:val="BodyText"/>
        <w:bidi w:val="0"/>
        <w:spacing w:lineRule="auto" w:line="288" w:before="0" w:after="0"/>
        <w:ind w:hanging="0" w:start="0" w:end="0"/>
        <w:jc w:val="end"/>
        <w:rPr>
          <w:rFonts w:ascii="Calibri" w:hAnsi="Calibri"/>
          <w:b/>
          <w:color w:val="000000"/>
          <w:sz w:val="20"/>
        </w:rPr>
      </w:pPr>
      <w:r>
        <w:rPr>
          <w:rFonts w:ascii="Calibri" w:hAnsi="Calibri"/>
          <w:b/>
          <w:color w:val="000000"/>
          <w:sz w:val="20"/>
        </w:rPr>
        <w:t>tel. (077) 431 50 17</w:t>
      </w:r>
    </w:p>
    <w:p>
      <w:pPr>
        <w:pStyle w:val="BodyText"/>
        <w:bidi w:val="0"/>
        <w:spacing w:lineRule="auto" w:line="360" w:before="0" w:after="0"/>
        <w:ind w:hanging="0" w:start="0" w:end="0"/>
        <w:jc w:val="start"/>
        <w:rPr/>
      </w:pPr>
      <w:r>
        <w:rPr>
          <w:color w:val="000000"/>
        </w:rPr>
        <w:t>…………………………………………</w:t>
      </w:r>
    </w:p>
    <w:p>
      <w:pPr>
        <w:pStyle w:val="BodyText"/>
        <w:bidi w:val="0"/>
        <w:spacing w:lineRule="auto" w:line="274" w:before="0" w:after="0"/>
        <w:ind w:hanging="0" w:start="0" w:end="5952"/>
        <w:jc w:val="both"/>
        <w:rPr>
          <w:rFonts w:ascii="Arial" w:hAnsi="Arial"/>
          <w:i/>
          <w:color w:val="000000"/>
          <w:sz w:val="16"/>
        </w:rPr>
      </w:pPr>
      <w:r>
        <w:rPr>
          <w:rFonts w:ascii="Arial" w:hAnsi="Arial"/>
          <w:i/>
          <w:color w:val="000000"/>
          <w:sz w:val="16"/>
        </w:rPr>
        <w:t>(pełna nazwa/firma, adres, w zależności od podmiotu: NIP/PESEL, KRS/CEiDG)</w:t>
      </w:r>
    </w:p>
    <w:p>
      <w:pPr>
        <w:pStyle w:val="BodyText"/>
        <w:bidi w:val="0"/>
        <w:spacing w:lineRule="auto" w:line="274" w:before="0" w:after="0"/>
        <w:ind w:hanging="0" w:start="0" w:end="0"/>
        <w:jc w:val="both"/>
        <w:rPr>
          <w:rFonts w:ascii="Arial" w:hAnsi="Arial"/>
          <w:color w:val="000000"/>
          <w:sz w:val="20"/>
          <w:u w:val="single"/>
        </w:rPr>
      </w:pPr>
      <w:r>
        <w:rPr>
          <w:rFonts w:ascii="Arial" w:hAnsi="Arial"/>
          <w:color w:val="000000"/>
          <w:sz w:val="20"/>
          <w:u w:val="single"/>
        </w:rPr>
        <w:t>reprezentowany przez:</w:t>
      </w:r>
    </w:p>
    <w:p>
      <w:pPr>
        <w:pStyle w:val="BodyText"/>
        <w:bidi w:val="0"/>
        <w:spacing w:lineRule="auto" w:line="274" w:before="0" w:after="0"/>
        <w:ind w:hanging="0" w:start="0" w:end="5952"/>
        <w:jc w:val="both"/>
        <w:rPr>
          <w:color w:val="000000"/>
        </w:rPr>
      </w:pPr>
      <w:r>
        <w:rPr>
          <w:color w:val="000000"/>
        </w:rPr>
        <w:t>………………………………………</w:t>
      </w:r>
    </w:p>
    <w:p>
      <w:pPr>
        <w:pStyle w:val="BodyText"/>
        <w:bidi w:val="0"/>
        <w:spacing w:lineRule="auto" w:line="274" w:before="0" w:after="0"/>
        <w:ind w:hanging="0" w:start="0" w:end="5952"/>
        <w:jc w:val="start"/>
        <w:rPr>
          <w:rFonts w:ascii="Arial" w:hAnsi="Arial"/>
          <w:i/>
          <w:color w:val="000000"/>
          <w:sz w:val="16"/>
        </w:rPr>
      </w:pPr>
      <w:r>
        <w:rPr>
          <w:rFonts w:ascii="Arial" w:hAnsi="Arial"/>
          <w:i/>
          <w:color w:val="000000"/>
          <w:sz w:val="16"/>
        </w:rPr>
        <w:t>(imię, nazwisko, stanowisko/podstawa do  reprezentacji)</w:t>
      </w:r>
    </w:p>
    <w:p>
      <w:pPr>
        <w:pStyle w:val="BodyText"/>
        <w:bidi w:val="0"/>
        <w:spacing w:lineRule="auto" w:line="274" w:before="0" w:after="6"/>
        <w:ind w:hanging="0" w:start="0" w:end="0"/>
        <w:jc w:val="center"/>
        <w:rPr/>
      </w:pPr>
      <w:r>
        <w:rPr>
          <w:rFonts w:ascii="Arial" w:hAnsi="Arial"/>
          <w:b/>
          <w:color w:val="000000"/>
          <w:sz w:val="20"/>
          <w:u w:val="single"/>
        </w:rPr>
        <w:t>Oświadczenie wykonawcy/</w:t>
      </w:r>
      <w:r>
        <w:rPr>
          <w:color w:val="000000"/>
        </w:rPr>
        <w:t> </w:t>
      </w:r>
    </w:p>
    <w:p>
      <w:pPr>
        <w:pStyle w:val="BodyText"/>
        <w:bidi w:val="0"/>
        <w:spacing w:lineRule="auto" w:line="274" w:before="0" w:after="6"/>
        <w:ind w:hanging="0" w:start="0" w:end="0"/>
        <w:jc w:val="center"/>
        <w:rPr>
          <w:rFonts w:ascii="Arial" w:hAnsi="Arial"/>
          <w:b/>
          <w:color w:val="000000"/>
          <w:sz w:val="20"/>
          <w:u w:val="single"/>
        </w:rPr>
      </w:pPr>
      <w:r>
        <w:rPr>
          <w:rFonts w:ascii="Arial" w:hAnsi="Arial"/>
          <w:b/>
          <w:color w:val="000000"/>
          <w:sz w:val="20"/>
          <w:u w:val="single"/>
        </w:rPr>
        <w:t>wykonawców wspólnie ubiegających się/</w:t>
      </w:r>
    </w:p>
    <w:p>
      <w:pPr>
        <w:pStyle w:val="BodyText"/>
        <w:bidi w:val="0"/>
        <w:spacing w:lineRule="auto" w:line="274" w:before="0" w:after="0"/>
        <w:ind w:hanging="0" w:start="0" w:end="0"/>
        <w:jc w:val="center"/>
        <w:rPr>
          <w:rFonts w:ascii="Arial" w:hAnsi="Arial"/>
          <w:b/>
          <w:color w:val="000000"/>
          <w:sz w:val="20"/>
        </w:rPr>
      </w:pPr>
      <w:r>
        <w:rPr>
          <w:rFonts w:ascii="Arial" w:hAnsi="Arial"/>
          <w:b/>
          <w:color w:val="000000"/>
          <w:sz w:val="20"/>
        </w:rPr>
        <w:t>składane na podstawie art. 125 ust. 1 ustawy z dnia 11 września 2019r.</w:t>
      </w:r>
    </w:p>
    <w:p>
      <w:pPr>
        <w:pStyle w:val="BodyText"/>
        <w:bidi w:val="0"/>
        <w:spacing w:lineRule="auto" w:line="274" w:before="0" w:after="0"/>
        <w:ind w:hanging="0" w:start="0" w:end="0"/>
        <w:jc w:val="center"/>
        <w:rPr>
          <w:rFonts w:ascii="Arial" w:hAnsi="Arial"/>
          <w:b/>
          <w:color w:val="000000"/>
          <w:sz w:val="20"/>
        </w:rPr>
      </w:pPr>
      <w:r>
        <w:rPr>
          <w:rFonts w:ascii="Arial" w:hAnsi="Arial"/>
          <w:b/>
          <w:color w:val="000000"/>
          <w:sz w:val="20"/>
        </w:rPr>
        <w:t>Prawo zamówień publicznych (dalej jako: ustawa Pzp),</w:t>
      </w:r>
    </w:p>
    <w:p>
      <w:pPr>
        <w:pStyle w:val="BodyText"/>
        <w:bidi w:val="0"/>
        <w:spacing w:lineRule="auto" w:line="274" w:before="120" w:after="0"/>
        <w:ind w:hanging="0" w:start="0" w:end="0"/>
        <w:jc w:val="center"/>
        <w:rPr/>
      </w:pPr>
      <w:r>
        <w:rPr>
          <w:rFonts w:ascii="Arial" w:hAnsi="Arial"/>
          <w:b/>
          <w:color w:val="000000"/>
          <w:sz w:val="20"/>
          <w:u w:val="single"/>
        </w:rPr>
        <w:t xml:space="preserve">DOTYCZĄCE BRAKU PODSTAW WYKLUCZENIA </w:t>
        <w:br/>
      </w:r>
      <w:r>
        <w:rPr>
          <w:rFonts w:ascii="Arial" w:hAnsi="Arial"/>
          <w:color w:val="000000"/>
          <w:sz w:val="20"/>
          <w:szCs w:val="20"/>
        </w:rPr>
        <w:t>na potrzeby postępowania o udzielenie zamówienia publicznego pn. </w:t>
        <w:br/>
      </w:r>
      <w:r>
        <w:rPr>
          <w:color w:val="000000"/>
        </w:rPr>
        <w:t>„</w:t>
      </w:r>
      <w:r>
        <w:rPr>
          <w:rFonts w:ascii="Arial" w:hAnsi="Arial"/>
          <w:b/>
          <w:color w:val="000000"/>
          <w:sz w:val="20"/>
        </w:rPr>
        <w:t>Zakup serwera i macierzy wraz oprogramowaniem i uruchomieniem</w:t>
      </w:r>
      <w:r>
        <w:rPr>
          <w:color w:val="000000"/>
        </w:rPr>
        <w:t>”</w:t>
      </w:r>
      <w:r>
        <w:rPr>
          <w:color w:val="000000"/>
          <w:u w:val="single"/>
        </w:rPr>
        <w:br/>
      </w:r>
      <w:r>
        <w:rPr>
          <w:rFonts w:ascii="Calibri" w:hAnsi="Calibri"/>
          <w:b/>
          <w:color w:val="000000"/>
          <w:sz w:val="22"/>
        </w:rPr>
        <w:t>nr postępowania MK.271.2.</w:t>
      </w:r>
      <w:r>
        <w:rPr>
          <w:rFonts w:ascii="Calibri" w:hAnsi="Calibri"/>
          <w:b/>
          <w:color w:val="000000"/>
          <w:sz w:val="22"/>
        </w:rPr>
        <w:t>4</w:t>
      </w:r>
      <w:r>
        <w:rPr>
          <w:rFonts w:ascii="Calibri" w:hAnsi="Calibri"/>
          <w:b/>
          <w:color w:val="000000"/>
          <w:sz w:val="22"/>
        </w:rPr>
        <w:t xml:space="preserve">.2026, </w:t>
      </w:r>
      <w:r>
        <w:rPr>
          <w:rFonts w:ascii="Arial" w:hAnsi="Arial"/>
          <w:color w:val="000000"/>
          <w:sz w:val="20"/>
        </w:rPr>
        <w:t>oświadczam, co następuje:</w:t>
      </w:r>
    </w:p>
    <w:p>
      <w:pPr>
        <w:pStyle w:val="BodyText"/>
        <w:shd w:val="clear" w:fill="BFBFBF"/>
        <w:bidi w:val="0"/>
        <w:spacing w:lineRule="auto" w:line="274" w:before="0" w:after="0"/>
        <w:ind w:hanging="0" w:start="0" w:end="0"/>
        <w:jc w:val="both"/>
        <w:rPr>
          <w:rFonts w:ascii="Arial" w:hAnsi="Arial"/>
          <w:color w:val="000000"/>
          <w:sz w:val="20"/>
        </w:rPr>
      </w:pPr>
      <w:r>
        <w:rPr>
          <w:rFonts w:ascii="Arial" w:hAnsi="Arial"/>
          <w:b/>
          <w:color w:val="000000"/>
          <w:sz w:val="20"/>
        </w:rPr>
        <w:t>INFORMACJA DOTYCZĄCA WYKONAWCY:</w:t>
      </w:r>
    </w:p>
    <w:p>
      <w:pPr>
        <w:pStyle w:val="BodyText"/>
        <w:bidi w:val="0"/>
        <w:spacing w:lineRule="auto" w:line="274" w:before="0" w:after="0"/>
        <w:ind w:hanging="0" w:start="0" w:end="0"/>
        <w:jc w:val="start"/>
        <w:rPr>
          <w:rFonts w:ascii="Calibri" w:hAnsi="Calibri"/>
          <w:color w:val="000000"/>
          <w:sz w:val="20"/>
        </w:rPr>
      </w:pPr>
      <w:r>
        <w:rPr>
          <w:rFonts w:ascii="Calibri" w:hAnsi="Calibri"/>
          <w:color w:val="000000"/>
          <w:sz w:val="20"/>
        </w:rPr>
        <w:t>1. *Oświadczam, że nie podlegam wykluczeniu z postępowania na podstawie art. 108 ust. 1 ustawy Pzp.</w:t>
      </w:r>
    </w:p>
    <w:p>
      <w:pPr>
        <w:pStyle w:val="BodyText"/>
        <w:bidi w:val="0"/>
        <w:spacing w:lineRule="auto" w:line="274" w:before="0" w:after="0"/>
        <w:ind w:hanging="0" w:start="0" w:end="0"/>
        <w:jc w:val="start"/>
        <w:rPr/>
      </w:pPr>
      <w:r>
        <w:rPr>
          <w:rFonts w:ascii="Calibri" w:hAnsi="Calibri"/>
          <w:color w:val="000000"/>
          <w:sz w:val="20"/>
        </w:rPr>
        <w:t>2. *Oświadczam, że nie podlegam wykluczeniu z postępowania na podstawie art. 109 ust. 1 pkt. 4</w:t>
      </w:r>
      <w:r>
        <w:rPr>
          <w:color w:val="000000"/>
        </w:rPr>
        <w:t xml:space="preserve"> </w:t>
      </w:r>
      <w:r>
        <w:rPr>
          <w:rFonts w:ascii="Calibri" w:hAnsi="Calibri"/>
          <w:color w:val="000000"/>
          <w:sz w:val="20"/>
        </w:rPr>
        <w:t>ustawy Pzp.</w:t>
      </w:r>
    </w:p>
    <w:p>
      <w:pPr>
        <w:pStyle w:val="BodyText"/>
        <w:bidi w:val="0"/>
        <w:spacing w:lineRule="auto" w:line="274" w:before="0" w:after="0"/>
        <w:ind w:hanging="0" w:start="0" w:end="0"/>
        <w:jc w:val="start"/>
        <w:rPr/>
      </w:pPr>
      <w:r>
        <w:rPr>
          <w:rFonts w:ascii="Calibri" w:hAnsi="Calibri"/>
          <w:color w:val="000000"/>
          <w:sz w:val="20"/>
        </w:rPr>
        <w:t>3. *Oświadczam,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>
      <w:pPr>
        <w:pStyle w:val="BodyText"/>
        <w:bidi w:val="0"/>
        <w:spacing w:lineRule="auto" w:line="274" w:before="0" w:after="0"/>
        <w:ind w:hanging="0" w:start="0" w:end="0"/>
        <w:jc w:val="start"/>
        <w:rPr>
          <w:rFonts w:ascii="Calibri" w:hAnsi="Calibri"/>
          <w:color w:val="000000"/>
          <w:sz w:val="20"/>
        </w:rPr>
      </w:pPr>
      <w:r>
        <w:rPr>
          <w:rFonts w:ascii="Calibri" w:hAnsi="Calibri"/>
          <w:color w:val="000000"/>
          <w:sz w:val="20"/>
        </w:rPr>
        <w:t>_______________________________________________________________________</w:t>
      </w:r>
    </w:p>
    <w:p>
      <w:pPr>
        <w:pStyle w:val="BodyText"/>
        <w:bidi w:val="0"/>
        <w:spacing w:lineRule="auto" w:line="274" w:before="0" w:after="0"/>
        <w:ind w:hanging="0" w:start="0" w:end="0"/>
        <w:jc w:val="start"/>
        <w:rPr/>
      </w:pPr>
      <w:r>
        <w:rPr>
          <w:rFonts w:ascii="Calibri" w:hAnsi="Calibri"/>
          <w:color w:val="000000"/>
          <w:sz w:val="20"/>
        </w:rPr>
        <w:t>4. Oświadczam, że zachodzą w stosunku do mnie podstawy wykluczenia z postępowania na podstawie art. ………… ** ustawy Pzp. Jednocześnie oświadczam, że w związku z ww. okolicznością, na podstawie art. 110 ust. 2 ustawy Pzp podjąłem następujące środki naprawcze*: ………………………………………</w:t>
      </w:r>
    </w:p>
    <w:p>
      <w:pPr>
        <w:pStyle w:val="BodyText"/>
        <w:bidi w:val="0"/>
        <w:spacing w:lineRule="auto" w:line="274" w:before="0" w:after="0"/>
        <w:ind w:hanging="0" w:start="0" w:end="0"/>
        <w:jc w:val="start"/>
        <w:rPr>
          <w:b/>
          <w:bCs/>
        </w:rPr>
      </w:pPr>
      <w:r>
        <w:rPr>
          <w:b/>
          <w:bCs/>
        </w:rPr>
        <w:t> </w:t>
      </w:r>
      <w:r>
        <w:rPr>
          <w:rFonts w:ascii="Calibri" w:hAnsi="Calibri"/>
          <w:b/>
          <w:bCs/>
          <w:color w:val="000000"/>
          <w:sz w:val="20"/>
        </w:rPr>
        <w:t>*</w:t>
      </w:r>
      <w:r>
        <w:rPr>
          <w:b/>
          <w:bCs/>
          <w:color w:val="000000"/>
        </w:rPr>
        <w:t xml:space="preserve"> </w:t>
      </w:r>
      <w:r>
        <w:rPr>
          <w:rFonts w:ascii="Calibri" w:hAnsi="Calibri"/>
          <w:b/>
          <w:bCs/>
          <w:color w:val="000000"/>
          <w:sz w:val="20"/>
        </w:rPr>
        <w:t>nie potrzebne skreślić lub wpisać „nie dotyczy”</w:t>
      </w:r>
    </w:p>
    <w:p>
      <w:pPr>
        <w:pStyle w:val="BodyText"/>
        <w:bidi w:val="0"/>
        <w:spacing w:lineRule="auto" w:line="274" w:before="0" w:after="0"/>
        <w:ind w:hanging="0" w:start="0" w:end="0"/>
        <w:jc w:val="start"/>
        <w:rPr>
          <w:b/>
          <w:bCs/>
        </w:rPr>
      </w:pPr>
      <w:r>
        <w:rPr>
          <w:rFonts w:ascii="Calibri" w:hAnsi="Calibri"/>
          <w:b/>
          <w:bCs/>
          <w:color w:val="000000"/>
          <w:sz w:val="20"/>
        </w:rPr>
        <w:t>**</w:t>
      </w:r>
      <w:r>
        <w:rPr>
          <w:b/>
          <w:bCs/>
          <w:color w:val="000000"/>
        </w:rPr>
        <w:t xml:space="preserve"> </w:t>
      </w:r>
      <w:r>
        <w:rPr>
          <w:rFonts w:ascii="Calibri" w:hAnsi="Calibri"/>
          <w:b/>
          <w:bCs/>
          <w:color w:val="000000"/>
          <w:sz w:val="20"/>
        </w:rPr>
        <w:t>Należy podać mającą zastosowanie podstawę wykluczenia spośród wymienionych w 108 ust. 1 pkt 1,2 i 5</w:t>
      </w:r>
      <w:r>
        <w:rPr>
          <w:b/>
          <w:bCs/>
          <w:color w:val="000000"/>
        </w:rPr>
        <w:t xml:space="preserve"> </w:t>
      </w:r>
      <w:r>
        <w:rPr>
          <w:rFonts w:ascii="Calibri" w:hAnsi="Calibri"/>
          <w:b/>
          <w:bCs/>
          <w:color w:val="000000"/>
          <w:sz w:val="20"/>
        </w:rPr>
        <w:t>lub</w:t>
      </w:r>
    </w:p>
    <w:p>
      <w:pPr>
        <w:pStyle w:val="BodyText"/>
        <w:bidi w:val="0"/>
        <w:spacing w:lineRule="auto" w:line="274" w:before="0" w:after="0"/>
        <w:ind w:hanging="0" w:start="0" w:end="0"/>
        <w:jc w:val="start"/>
        <w:rPr>
          <w:b/>
          <w:bCs/>
        </w:rPr>
      </w:pPr>
      <w:r>
        <w:rPr>
          <w:rFonts w:ascii="Calibri" w:hAnsi="Calibri"/>
          <w:b/>
          <w:bCs/>
          <w:color w:val="000000"/>
          <w:sz w:val="20"/>
        </w:rPr>
        <w:t>109 ust 1 pkt. 4</w:t>
      </w:r>
      <w:r>
        <w:rPr>
          <w:b/>
          <w:bCs/>
          <w:color w:val="000000"/>
        </w:rPr>
        <w:t xml:space="preserve"> </w:t>
      </w:r>
      <w:r>
        <w:rPr>
          <w:rFonts w:ascii="Calibri" w:hAnsi="Calibri"/>
          <w:b/>
          <w:bCs/>
          <w:color w:val="000000"/>
          <w:sz w:val="20"/>
        </w:rPr>
        <w:t>ustawy Pzp.</w:t>
      </w:r>
    </w:p>
    <w:p>
      <w:pPr>
        <w:pStyle w:val="BodyText"/>
        <w:bidi w:val="0"/>
        <w:spacing w:lineRule="auto" w:line="274" w:before="0" w:after="0"/>
        <w:ind w:hanging="0" w:start="0" w:end="0"/>
        <w:jc w:val="start"/>
        <w:rPr/>
      </w:pPr>
      <w:r>
        <w:rPr/>
        <w:t> </w:t>
      </w:r>
      <w:r>
        <w:rPr>
          <w:rFonts w:ascii="Calibri" w:hAnsi="Calibri"/>
          <w:color w:val="000000"/>
          <w:sz w:val="20"/>
        </w:rPr>
        <w:t>5.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BodyText"/>
        <w:bidi w:val="0"/>
        <w:spacing w:lineRule="auto" w:line="274" w:before="0" w:after="0"/>
        <w:ind w:hanging="0" w:start="0" w:end="0"/>
        <w:jc w:val="both"/>
        <w:rPr/>
      </w:pPr>
      <w:r>
        <w:rPr/>
        <w:t> </w:t>
      </w:r>
      <w:r>
        <w:rPr>
          <w:rFonts w:ascii="Calibri" w:hAnsi="Calibri"/>
          <w:color w:val="000000"/>
          <w:sz w:val="20"/>
        </w:rPr>
        <w:t xml:space="preserve">6. Wskazuję, że podmiotowe środki dowodowe, w tym m. in. dokumenty na potwierdzenie braku podstaw wykluczenia, w zakresie o którym mowa w art. 109 ust. 1 pkt 4 Pzp, znajdują się w formie elektronicznej pod następującymi adresami internetowymi ogólnodostępnych i bezpłatnych baz danych: </w:t>
      </w:r>
    </w:p>
    <w:p>
      <w:pPr>
        <w:pStyle w:val="BodyText"/>
        <w:numPr>
          <w:ilvl w:val="0"/>
          <w:numId w:val="1"/>
        </w:numPr>
        <w:tabs>
          <w:tab w:val="left" w:pos="709" w:leader="none"/>
        </w:tabs>
        <w:bidi w:val="0"/>
        <w:spacing w:before="0" w:after="0"/>
        <w:ind w:hanging="283" w:start="709" w:end="0"/>
        <w:jc w:val="start"/>
        <w:rPr/>
      </w:pPr>
      <w:r>
        <w:rPr>
          <w:rFonts w:ascii="Calibri" w:hAnsi="Calibri"/>
          <w:color w:val="000000"/>
          <w:sz w:val="20"/>
        </w:rPr>
        <w:t xml:space="preserve">[…] </w:t>
      </w:r>
      <w:hyperlink r:id="rId3">
        <w:r>
          <w:rPr>
            <w:rStyle w:val="Hyperlink"/>
            <w:rFonts w:ascii="Calibri" w:hAnsi="Calibri"/>
            <w:color w:val="000000"/>
            <w:sz w:val="20"/>
            <w:u w:val="single"/>
          </w:rPr>
          <w:t>https://ems.ms.gov.pl</w:t>
        </w:r>
      </w:hyperlink>
      <w:r>
        <w:rPr>
          <w:color w:val="000000"/>
        </w:rPr>
        <w:t xml:space="preserve"> </w:t>
      </w:r>
      <w:r>
        <w:rPr>
          <w:rFonts w:ascii="Calibri" w:hAnsi="Calibri"/>
          <w:color w:val="000000"/>
          <w:sz w:val="20"/>
        </w:rPr>
        <w:t xml:space="preserve">* </w:t>
      </w:r>
    </w:p>
    <w:p>
      <w:pPr>
        <w:pStyle w:val="BodyText"/>
        <w:numPr>
          <w:ilvl w:val="0"/>
          <w:numId w:val="1"/>
        </w:numPr>
        <w:tabs>
          <w:tab w:val="left" w:pos="709" w:leader="none"/>
        </w:tabs>
        <w:bidi w:val="0"/>
        <w:spacing w:before="0" w:after="0"/>
        <w:ind w:hanging="283" w:start="709" w:end="0"/>
        <w:jc w:val="start"/>
        <w:rPr/>
      </w:pPr>
      <w:r>
        <w:rPr>
          <w:rFonts w:ascii="Calibri" w:hAnsi="Calibri"/>
          <w:color w:val="000000"/>
          <w:sz w:val="20"/>
        </w:rPr>
        <w:t xml:space="preserve">[…] </w:t>
      </w:r>
      <w:hyperlink r:id="rId4">
        <w:r>
          <w:rPr>
            <w:rStyle w:val="Hyperlink"/>
            <w:rFonts w:ascii="Calibri" w:hAnsi="Calibri"/>
            <w:color w:val="000000"/>
            <w:sz w:val="20"/>
            <w:u w:val="single"/>
          </w:rPr>
          <w:t>http://prod.ceidg.gov.pl</w:t>
        </w:r>
      </w:hyperlink>
      <w:r>
        <w:rPr>
          <w:color w:val="000000"/>
        </w:rPr>
        <w:t xml:space="preserve"> </w:t>
      </w:r>
      <w:r>
        <w:rPr>
          <w:rFonts w:ascii="Calibri" w:hAnsi="Calibri"/>
          <w:color w:val="000000"/>
          <w:sz w:val="20"/>
        </w:rPr>
        <w:t xml:space="preserve">* </w:t>
      </w:r>
    </w:p>
    <w:p>
      <w:pPr>
        <w:pStyle w:val="BodyText"/>
        <w:numPr>
          <w:ilvl w:val="0"/>
          <w:numId w:val="1"/>
        </w:numPr>
        <w:tabs>
          <w:tab w:val="left" w:pos="709" w:leader="none"/>
        </w:tabs>
        <w:bidi w:val="0"/>
        <w:spacing w:before="0" w:after="0"/>
        <w:ind w:hanging="283" w:start="709" w:end="0"/>
        <w:jc w:val="start"/>
        <w:rPr>
          <w:rFonts w:ascii="Calibri" w:hAnsi="Calibri"/>
          <w:color w:val="000000"/>
          <w:sz w:val="20"/>
        </w:rPr>
      </w:pPr>
      <w:r>
        <w:rPr>
          <w:rFonts w:ascii="Calibri" w:hAnsi="Calibri"/>
          <w:color w:val="000000"/>
          <w:sz w:val="20"/>
        </w:rPr>
        <w:t xml:space="preserve">[…] …………………………….. (inna baza – wskazać)*. </w:t>
      </w:r>
    </w:p>
    <w:p>
      <w:pPr>
        <w:pStyle w:val="BodyText"/>
        <w:numPr>
          <w:ilvl w:val="0"/>
          <w:numId w:val="0"/>
        </w:numPr>
        <w:bidi w:val="0"/>
        <w:spacing w:before="0" w:after="0"/>
        <w:ind w:hanging="0" w:start="0" w:end="0"/>
        <w:jc w:val="start"/>
        <w:rPr>
          <w:rFonts w:ascii="Calibri" w:hAnsi="Calibri"/>
          <w:color w:val="000000"/>
          <w:sz w:val="20"/>
        </w:rPr>
      </w:pPr>
      <w:r>
        <w:rPr>
          <w:rFonts w:ascii="Calibri" w:hAnsi="Calibri"/>
          <w:color w:val="000000"/>
          <w:sz w:val="20"/>
        </w:rPr>
      </w:r>
    </w:p>
    <w:p>
      <w:pPr>
        <w:pStyle w:val="BodyText"/>
        <w:bidi w:val="0"/>
        <w:spacing w:lineRule="auto" w:line="274" w:before="0" w:after="0"/>
        <w:ind w:hanging="0" w:start="0" w:end="0"/>
        <w:jc w:val="both"/>
        <w:rPr/>
      </w:pPr>
      <w:r>
        <w:rPr/>
        <w:t> </w:t>
      </w:r>
      <w:r>
        <w:rPr>
          <w:rFonts w:ascii="Calibri" w:hAnsi="Calibri"/>
          <w:b/>
          <w:color w:val="000000"/>
          <w:sz w:val="20"/>
        </w:rPr>
        <w:t xml:space="preserve">W przypadku wykonawców wspólnie obiegających się o zamówienie „oświadczenie” składa każdy z Wykonawców </w:t>
      </w:r>
    </w:p>
    <w:p>
      <w:pPr>
        <w:pStyle w:val="BodyText"/>
        <w:bidi w:val="0"/>
        <w:spacing w:before="0" w:after="0"/>
        <w:ind w:hanging="0" w:start="0" w:end="0"/>
        <w:jc w:val="center"/>
        <w:rPr/>
      </w:pPr>
      <w:r>
        <w:rPr>
          <w:rFonts w:ascii="Tahoma" w:hAnsi="Tahoma"/>
          <w:b/>
          <w:color w:val="FF0000"/>
          <w:sz w:val="14"/>
        </w:rPr>
        <w:t>Dokument przekazuje się w postaci elektronicznej i opatruje się kwalifikowanym podpisem elektronicznym, podpisem zaufanym lub podpisem osobistym.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Calibri"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  <w:font w:name="Tahoma">
    <w:charset w:val="ee" w:characterSet="windows-125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adjustLineHeightInTable/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character" w:styleId="Znakinumeracjiuser">
    <w:name w:val="Znaki numeracji (user)"/>
    <w:qFormat/>
    <w:rPr/>
  </w:style>
  <w:style w:type="character" w:styleId="Hyperlink">
    <w:name w:val="Hyperlink"/>
    <w:rPr>
      <w:color w:val="000080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ems.ms.gov.pl/" TargetMode="External"/><Relationship Id="rId4" Type="http://schemas.openxmlformats.org/officeDocument/2006/relationships/hyperlink" Target="http://prod.ceidg.gov.pl/" TargetMode="Externa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</TotalTime>
  <Application>LibreOffice/26.2.2.2$Windows_X86_64 LibreOffice_project/1f77d10d6938fd34972958f64b2bcfa54f8b1ba5</Application>
  <AppVersion>15.0000</AppVersion>
  <Pages>1</Pages>
  <Words>351</Words>
  <Characters>2255</Characters>
  <CharactersWithSpaces>2591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2026-03-30T14:01:43Z</dcterms:created>
  <dc:creator/>
  <dc:description/>
  <dc:language>pl-PL</dc:language>
  <cp:lastModifiedBy/>
  <dcterms:modified xsi:type="dcterms:W3CDTF">2026-04-27T09:36:36Z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